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56" w:rsidRPr="00B14882" w:rsidRDefault="00996456" w:rsidP="00996456">
      <w:pPr>
        <w:pStyle w:val="Frspaiere"/>
        <w:rPr>
          <w:rFonts w:ascii="Times New Roman" w:hAnsi="Times New Roman" w:cs="Times New Roman"/>
          <w:color w:val="FF0000"/>
          <w:sz w:val="28"/>
          <w:szCs w:val="28"/>
          <w:lang w:val="ro-MO"/>
        </w:rPr>
      </w:pPr>
      <w:r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                </w:t>
      </w:r>
      <w:r w:rsidR="00E509B1"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                        </w:t>
      </w:r>
      <w:r w:rsidR="00B33B2C">
        <w:rPr>
          <w:rFonts w:ascii="Times New Roman" w:hAnsi="Times New Roman" w:cs="Times New Roman"/>
          <w:sz w:val="28"/>
          <w:szCs w:val="28"/>
          <w:lang w:val="ro-MO"/>
        </w:rPr>
        <w:t xml:space="preserve">         </w:t>
      </w:r>
      <w:r w:rsidR="00B14882"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Notă explicativă</w:t>
      </w:r>
    </w:p>
    <w:p w:rsidR="00E509B1" w:rsidRPr="00B14882" w:rsidRDefault="00996456" w:rsidP="00E509B1">
      <w:pPr>
        <w:pStyle w:val="Frspaiere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    </w:t>
      </w:r>
      <w:r w:rsidR="00B14882"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              </w:t>
      </w:r>
      <w:r w:rsidRPr="00B14882">
        <w:rPr>
          <w:rFonts w:ascii="Times New Roman" w:hAnsi="Times New Roman" w:cs="Times New Roman"/>
          <w:sz w:val="28"/>
          <w:szCs w:val="28"/>
          <w:lang w:val="ro-MO"/>
        </w:rPr>
        <w:t xml:space="preserve">   la proiectul de decizie </w:t>
      </w:r>
      <w:r w:rsidRPr="00B14882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</w:t>
      </w:r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Cu </w:t>
      </w:r>
      <w:proofErr w:type="spellStart"/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privire</w:t>
      </w:r>
      <w:proofErr w:type="spellEnd"/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la </w:t>
      </w:r>
      <w:proofErr w:type="spellStart"/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transmiterea</w:t>
      </w:r>
      <w:proofErr w:type="spellEnd"/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E509B1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bunurilor</w:t>
      </w:r>
      <w:proofErr w:type="spellEnd"/>
    </w:p>
    <w:p w:rsidR="00B14882" w:rsidRPr="00B14882" w:rsidRDefault="00E509B1" w:rsidP="00B14882">
      <w:pPr>
        <w:pStyle w:val="Frspaiere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</w:t>
      </w:r>
      <w:proofErr w:type="spellStart"/>
      <w:proofErr w:type="gramStart"/>
      <w:r w:rsidR="000C5EE1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mobile</w:t>
      </w:r>
      <w:proofErr w:type="spellEnd"/>
      <w:proofErr w:type="gramEnd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proprietate</w:t>
      </w:r>
      <w:proofErr w:type="spellEnd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>publică</w:t>
      </w:r>
      <w:proofErr w:type="spellEnd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proofErr w:type="spellStart"/>
      <w:r w:rsidR="00B14882" w:rsidRPr="00B14882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B14882" w:rsidRPr="00B148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14882" w:rsidRPr="00B14882">
        <w:rPr>
          <w:rFonts w:ascii="Times New Roman" w:hAnsi="Times New Roman" w:cs="Times New Roman"/>
          <w:sz w:val="28"/>
          <w:szCs w:val="28"/>
          <w:lang w:val="en-US"/>
        </w:rPr>
        <w:t>comodat</w:t>
      </w:r>
      <w:proofErr w:type="spellEnd"/>
      <w:r w:rsidR="00B14882" w:rsidRPr="00B14882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B14882" w:rsidRPr="00B14882">
        <w:rPr>
          <w:rFonts w:ascii="Times New Roman" w:hAnsi="Times New Roman" w:cs="Times New Roman"/>
          <w:sz w:val="28"/>
          <w:szCs w:val="28"/>
          <w:lang w:val="en-US"/>
        </w:rPr>
        <w:t>locațiune</w:t>
      </w:r>
      <w:proofErr w:type="spellEnd"/>
      <w:r w:rsidR="00B14882" w:rsidRPr="00B1488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B14882" w:rsidRPr="00B14882" w:rsidRDefault="00B14882" w:rsidP="00B14882">
      <w:pPr>
        <w:pStyle w:val="Frspaiere"/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</w:p>
    <w:p w:rsidR="00996456" w:rsidRPr="00E509B1" w:rsidRDefault="00E509B1" w:rsidP="00996456">
      <w:pPr>
        <w:pStyle w:val="Frspaiere"/>
        <w:rPr>
          <w:rFonts w:ascii="Times New Roman" w:hAnsi="Times New Roman" w:cs="Times New Roman"/>
          <w:sz w:val="28"/>
          <w:szCs w:val="28"/>
          <w:lang w:val="en-US"/>
        </w:rPr>
      </w:pPr>
      <w:r w:rsidRPr="00E509B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96456" w:rsidRPr="00E509B1" w:rsidRDefault="00996456" w:rsidP="00996456">
      <w:pPr>
        <w:pStyle w:val="Frspaiere"/>
        <w:rPr>
          <w:rFonts w:ascii="Times New Roman" w:hAnsi="Times New Roman" w:cs="Times New Roman"/>
          <w:sz w:val="28"/>
          <w:szCs w:val="28"/>
          <w:lang w:val="ro-MO"/>
        </w:rPr>
      </w:pPr>
      <w:r w:rsidRPr="00E509B1">
        <w:rPr>
          <w:rFonts w:ascii="Times New Roman" w:hAnsi="Times New Roman" w:cs="Times New Roman"/>
          <w:sz w:val="28"/>
          <w:szCs w:val="28"/>
          <w:lang w:val="ro-MO"/>
        </w:rPr>
        <w:t xml:space="preserve">  </w:t>
      </w:r>
    </w:p>
    <w:p w:rsidR="00996456" w:rsidRDefault="00996456" w:rsidP="0099645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În contextul Legii nr. 256/2023 pentru modificarea unor acte normative (reforma sistemului de asistență socială „</w:t>
      </w:r>
      <w:proofErr w:type="spellStart"/>
      <w:r>
        <w:rPr>
          <w:rFonts w:ascii="Times New Roman" w:hAnsi="Times New Roman" w:cs="Times New Roman"/>
          <w:sz w:val="28"/>
          <w:szCs w:val="28"/>
          <w:lang w:val="ro-MO"/>
        </w:rPr>
        <w:t>Restart</w:t>
      </w:r>
      <w:proofErr w:type="spellEnd"/>
      <w:r>
        <w:rPr>
          <w:rFonts w:ascii="Times New Roman" w:hAnsi="Times New Roman" w:cs="Times New Roman"/>
          <w:sz w:val="28"/>
          <w:szCs w:val="28"/>
          <w:lang w:val="ro-MO"/>
        </w:rPr>
        <w:t xml:space="preserve">”), </w:t>
      </w:r>
      <w:proofErr w:type="spellStart"/>
      <w:r>
        <w:rPr>
          <w:rFonts w:ascii="Times New Roman" w:hAnsi="Times New Roman" w:cs="Times New Roman"/>
          <w:sz w:val="28"/>
          <w:szCs w:val="28"/>
          <w:lang w:val="ro-MO"/>
        </w:rPr>
        <w:t>Hotărîrii</w:t>
      </w:r>
      <w:proofErr w:type="spellEnd"/>
      <w:r>
        <w:rPr>
          <w:rFonts w:ascii="Times New Roman" w:hAnsi="Times New Roman" w:cs="Times New Roman"/>
          <w:sz w:val="28"/>
          <w:szCs w:val="28"/>
          <w:lang w:val="ro-MO"/>
        </w:rPr>
        <w:t xml:space="preserve"> Guvernului nr.957 din 06.12.2023 cu privire la constituirea, organizarea și funcționarea agențiilor teritoriale de asistență socială și Regulamentului cu privire la modul de transmitere a bunurilor proprie</w:t>
      </w:r>
      <w:r w:rsidR="009F78C7">
        <w:rPr>
          <w:rFonts w:ascii="Times New Roman" w:hAnsi="Times New Roman" w:cs="Times New Roman"/>
          <w:sz w:val="28"/>
          <w:szCs w:val="28"/>
          <w:lang w:val="ro-MO"/>
        </w:rPr>
        <w:t xml:space="preserve">tate publică aprobat prin </w:t>
      </w:r>
      <w:proofErr w:type="spellStart"/>
      <w:r w:rsidR="009F78C7">
        <w:rPr>
          <w:rFonts w:ascii="Times New Roman" w:hAnsi="Times New Roman" w:cs="Times New Roman"/>
          <w:sz w:val="28"/>
          <w:szCs w:val="28"/>
          <w:lang w:val="ro-MO"/>
        </w:rPr>
        <w:t>Hotără</w:t>
      </w:r>
      <w:r>
        <w:rPr>
          <w:rFonts w:ascii="Times New Roman" w:hAnsi="Times New Roman" w:cs="Times New Roman"/>
          <w:sz w:val="28"/>
          <w:szCs w:val="28"/>
          <w:lang w:val="ro-MO"/>
        </w:rPr>
        <w:t>rea</w:t>
      </w:r>
      <w:proofErr w:type="spellEnd"/>
      <w:r>
        <w:rPr>
          <w:rFonts w:ascii="Times New Roman" w:hAnsi="Times New Roman" w:cs="Times New Roman"/>
          <w:sz w:val="28"/>
          <w:szCs w:val="28"/>
          <w:lang w:val="ro-MO"/>
        </w:rPr>
        <w:t xml:space="preserve"> Guvernului nr. 901/201, a fost constituită Agenția Teritorială de Asistență Socială </w:t>
      </w:r>
      <w:proofErr w:type="spellStart"/>
      <w:r>
        <w:rPr>
          <w:rFonts w:ascii="Times New Roman" w:hAnsi="Times New Roman" w:cs="Times New Roman"/>
          <w:sz w:val="28"/>
          <w:szCs w:val="28"/>
          <w:lang w:val="ro-MO"/>
        </w:rPr>
        <w:t>Centru-Vest</w:t>
      </w:r>
      <w:proofErr w:type="spellEnd"/>
      <w:r>
        <w:rPr>
          <w:rFonts w:ascii="Times New Roman" w:hAnsi="Times New Roman" w:cs="Times New Roman"/>
          <w:sz w:val="28"/>
          <w:szCs w:val="28"/>
          <w:lang w:val="ro-MO"/>
        </w:rPr>
        <w:t>. În cadrul Agenției este organizată și funcționează Structura Teritorială de Asistență Socială Ungheni, care asigură organizarea și furnizarea asistenței sociale la nivelul raionului Ungheni.</w:t>
      </w:r>
    </w:p>
    <w:p w:rsidR="00996456" w:rsidRDefault="00996456" w:rsidP="0099645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În scopul asigurării prestării serviciilor și prestațiilor sociale, populației raionului Ungheni este necesar de transmis bunurile imobile, proprietate publică a Consiliului raional Ungheni de la balanța Aparatului președintelui raionului la balanța Agenției Teritorială de Asistență Socială </w:t>
      </w:r>
      <w:proofErr w:type="spellStart"/>
      <w:r>
        <w:rPr>
          <w:rFonts w:ascii="Times New Roman" w:hAnsi="Times New Roman" w:cs="Times New Roman"/>
          <w:sz w:val="28"/>
          <w:szCs w:val="28"/>
          <w:lang w:val="ro-MO"/>
        </w:rPr>
        <w:t>Centru-Vest</w:t>
      </w:r>
      <w:proofErr w:type="spellEnd"/>
      <w:r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E57694" w:rsidRDefault="00996456" w:rsidP="0099645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În acest sens, se sol</w:t>
      </w:r>
      <w:r w:rsidR="009F78C7">
        <w:rPr>
          <w:rFonts w:ascii="Times New Roman" w:hAnsi="Times New Roman" w:cs="Times New Roman"/>
          <w:sz w:val="28"/>
          <w:szCs w:val="28"/>
          <w:lang w:val="ro-MO"/>
        </w:rPr>
        <w:t>icită transmiterea în comodat/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 locațiune a </w:t>
      </w:r>
      <w:r w:rsidR="00750BE4">
        <w:rPr>
          <w:rFonts w:ascii="Times New Roman" w:hAnsi="Times New Roman" w:cs="Times New Roman"/>
          <w:sz w:val="28"/>
          <w:szCs w:val="28"/>
          <w:lang w:val="ro-MO"/>
        </w:rPr>
        <w:t>bunurilor imobile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, </w:t>
      </w:r>
      <w:r w:rsidR="00884ADB">
        <w:rPr>
          <w:rFonts w:ascii="Times New Roman" w:hAnsi="Times New Roman" w:cs="Times New Roman"/>
          <w:sz w:val="28"/>
          <w:szCs w:val="28"/>
          <w:lang w:val="ro-MO"/>
        </w:rPr>
        <w:t xml:space="preserve">pe un termen de 10 ani, 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conform anexei la prezenta decizie. </w:t>
      </w:r>
      <w:r w:rsidR="00750BE4">
        <w:rPr>
          <w:rFonts w:ascii="Times New Roman" w:hAnsi="Times New Roman" w:cs="Times New Roman"/>
          <w:sz w:val="28"/>
          <w:szCs w:val="28"/>
          <w:lang w:val="ro-MO"/>
        </w:rPr>
        <w:t xml:space="preserve">Conform  Actului </w:t>
      </w:r>
      <w:r w:rsidR="00750BE4" w:rsidRPr="008D5D07">
        <w:rPr>
          <w:rFonts w:ascii="Times New Roman" w:hAnsi="Times New Roman" w:cs="Times New Roman"/>
          <w:i/>
          <w:sz w:val="28"/>
          <w:szCs w:val="28"/>
          <w:lang w:val="ro-MO"/>
        </w:rPr>
        <w:t xml:space="preserve"> </w:t>
      </w:r>
      <w:r w:rsidR="00750BE4" w:rsidRPr="00750BE4">
        <w:rPr>
          <w:rFonts w:ascii="Times New Roman" w:hAnsi="Times New Roman" w:cs="Times New Roman"/>
          <w:sz w:val="28"/>
          <w:szCs w:val="28"/>
          <w:lang w:val="ro-MO"/>
        </w:rPr>
        <w:t xml:space="preserve">de inventariere a </w:t>
      </w:r>
      <w:proofErr w:type="spellStart"/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>bunurilor</w:t>
      </w:r>
      <w:proofErr w:type="spellEnd"/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50BE4">
        <w:rPr>
          <w:rFonts w:ascii="Times New Roman" w:hAnsi="Times New Roman" w:cs="Times New Roman"/>
          <w:sz w:val="28"/>
          <w:szCs w:val="28"/>
          <w:lang w:val="en-US"/>
        </w:rPr>
        <w:t>im</w:t>
      </w:r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>obile</w:t>
      </w:r>
      <w:proofErr w:type="spellEnd"/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>situația</w:t>
      </w:r>
      <w:proofErr w:type="spellEnd"/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 xml:space="preserve"> din 31.12.2023 </w:t>
      </w:r>
      <w:proofErr w:type="spellStart"/>
      <w:r w:rsidR="00750BE4">
        <w:rPr>
          <w:rFonts w:ascii="Times New Roman" w:hAnsi="Times New Roman" w:cs="Times New Roman"/>
          <w:sz w:val="28"/>
          <w:szCs w:val="28"/>
          <w:lang w:val="en-US"/>
        </w:rPr>
        <w:t>valoarea</w:t>
      </w:r>
      <w:proofErr w:type="spellEnd"/>
      <w:r w:rsidR="00750BE4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750BE4">
        <w:rPr>
          <w:rFonts w:ascii="Times New Roman" w:hAnsi="Times New Roman" w:cs="Times New Roman"/>
          <w:sz w:val="28"/>
          <w:szCs w:val="28"/>
          <w:lang w:val="en-US"/>
        </w:rPr>
        <w:t>bilanț</w:t>
      </w:r>
      <w:proofErr w:type="spellEnd"/>
      <w:r w:rsidR="00E576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57694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="00E57694">
        <w:rPr>
          <w:rFonts w:ascii="Times New Roman" w:hAnsi="Times New Roman" w:cs="Times New Roman"/>
          <w:sz w:val="28"/>
          <w:szCs w:val="28"/>
          <w:lang w:val="en-US"/>
        </w:rPr>
        <w:t xml:space="preserve"> 4807826.29 lei, se anexează.</w:t>
      </w:r>
      <w:r w:rsidR="00750BE4" w:rsidRPr="00750B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D5D07" w:rsidRDefault="00B33780" w:rsidP="0099645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  <w:r w:rsidRPr="00750BE4">
        <w:rPr>
          <w:rFonts w:ascii="Times New Roman" w:hAnsi="Times New Roman" w:cs="Times New Roman"/>
          <w:sz w:val="28"/>
          <w:szCs w:val="28"/>
          <w:lang w:val="ro-MO"/>
        </w:rPr>
        <w:t>Din lista clădirilor,</w:t>
      </w:r>
      <w:r>
        <w:rPr>
          <w:rFonts w:ascii="Times New Roman" w:hAnsi="Times New Roman" w:cs="Times New Roman"/>
          <w:sz w:val="28"/>
          <w:szCs w:val="28"/>
          <w:lang w:val="ro-MO"/>
        </w:rPr>
        <w:t xml:space="preserve"> car</w:t>
      </w:r>
      <w:r w:rsidR="00750BE4">
        <w:rPr>
          <w:rFonts w:ascii="Times New Roman" w:hAnsi="Times New Roman" w:cs="Times New Roman"/>
          <w:sz w:val="28"/>
          <w:szCs w:val="28"/>
          <w:lang w:val="ro-MO"/>
        </w:rPr>
        <w:t>e se propun spre transmitere</w:t>
      </w:r>
      <w:r w:rsidR="008D5D07">
        <w:rPr>
          <w:rFonts w:ascii="Times New Roman" w:hAnsi="Times New Roman" w:cs="Times New Roman"/>
          <w:sz w:val="28"/>
          <w:szCs w:val="28"/>
          <w:lang w:val="ro-MO"/>
        </w:rPr>
        <w:t xml:space="preserve"> din administrarea Consiliului raional în administrarea Agenției Teritoriale de Asistență Socială </w:t>
      </w:r>
      <w:proofErr w:type="spellStart"/>
      <w:r w:rsidR="008D5D07">
        <w:rPr>
          <w:rFonts w:ascii="Times New Roman" w:hAnsi="Times New Roman" w:cs="Times New Roman"/>
          <w:sz w:val="28"/>
          <w:szCs w:val="28"/>
          <w:lang w:val="ro-MO"/>
        </w:rPr>
        <w:t>Centru-Vest</w:t>
      </w:r>
      <w:proofErr w:type="spellEnd"/>
      <w:r w:rsidR="008D5D07">
        <w:rPr>
          <w:rFonts w:ascii="Times New Roman" w:hAnsi="Times New Roman" w:cs="Times New Roman"/>
          <w:sz w:val="28"/>
          <w:szCs w:val="28"/>
          <w:lang w:val="ro-MO"/>
        </w:rPr>
        <w:t xml:space="preserve"> a fost exclusă clădirea școlii(fosta școală specială)</w:t>
      </w:r>
      <w:r w:rsidR="00E57694">
        <w:rPr>
          <w:rFonts w:ascii="Times New Roman" w:hAnsi="Times New Roman" w:cs="Times New Roman"/>
          <w:sz w:val="28"/>
          <w:szCs w:val="28"/>
          <w:lang w:val="ro-MO"/>
        </w:rPr>
        <w:t>, în acest sens</w:t>
      </w:r>
    </w:p>
    <w:p w:rsidR="00224A59" w:rsidRDefault="00E57694" w:rsidP="00884ADB">
      <w:pPr>
        <w:pStyle w:val="Frspaiere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v</w:t>
      </w:r>
      <w:r w:rsidR="00996456">
        <w:rPr>
          <w:rFonts w:ascii="Times New Roman" w:hAnsi="Times New Roman" w:cs="Times New Roman"/>
          <w:sz w:val="28"/>
          <w:szCs w:val="28"/>
          <w:lang w:val="ro-MO"/>
        </w:rPr>
        <w:t xml:space="preserve">aloarea bunurilor imobile  în evidența contabilă </w:t>
      </w:r>
      <w:r w:rsidR="00CD0ED3">
        <w:rPr>
          <w:rFonts w:ascii="Times New Roman" w:hAnsi="Times New Roman" w:cs="Times New Roman"/>
          <w:sz w:val="28"/>
          <w:szCs w:val="28"/>
          <w:lang w:val="ro-MO"/>
        </w:rPr>
        <w:t xml:space="preserve">a scăzut și </w:t>
      </w:r>
      <w:r w:rsidR="00996456">
        <w:rPr>
          <w:rFonts w:ascii="Times New Roman" w:hAnsi="Times New Roman" w:cs="Times New Roman"/>
          <w:sz w:val="28"/>
          <w:szCs w:val="28"/>
          <w:lang w:val="ro-MO"/>
        </w:rPr>
        <w:t>constituie 3940461.29 lei</w:t>
      </w:r>
      <w:r w:rsidR="00884ADB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B33780" w:rsidRPr="008D5D07" w:rsidRDefault="00224A59" w:rsidP="00B33780">
      <w:pPr>
        <w:pStyle w:val="Frspaiere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D5D07">
        <w:rPr>
          <w:rFonts w:ascii="Times New Roman" w:hAnsi="Times New Roman" w:cs="Times New Roman"/>
          <w:b/>
          <w:sz w:val="28"/>
          <w:szCs w:val="28"/>
          <w:lang w:val="ro-MO"/>
        </w:rPr>
        <w:t>Anexă:</w:t>
      </w:r>
      <w:r w:rsidR="00943FC8" w:rsidRPr="008D5D07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="00943FC8" w:rsidRPr="008D5D07">
        <w:rPr>
          <w:rFonts w:ascii="Times New Roman" w:hAnsi="Times New Roman" w:cs="Times New Roman"/>
          <w:i/>
          <w:sz w:val="28"/>
          <w:szCs w:val="28"/>
          <w:lang w:val="ro-MO"/>
        </w:rPr>
        <w:t>Act de inventariere</w:t>
      </w:r>
      <w:r w:rsidR="00B33780" w:rsidRPr="008D5D07">
        <w:rPr>
          <w:rFonts w:ascii="Times New Roman" w:hAnsi="Times New Roman" w:cs="Times New Roman"/>
          <w:i/>
          <w:sz w:val="28"/>
          <w:szCs w:val="28"/>
          <w:lang w:val="ro-MO"/>
        </w:rPr>
        <w:t xml:space="preserve"> a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bunurilor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imobile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proprietate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publică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raionului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Ungheni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aflate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în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administrarea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Consiliului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raional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Ungheni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conform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situației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la 31.12.2023,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în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gestiunea</w:t>
      </w:r>
      <w:proofErr w:type="spellEnd"/>
      <w:r w:rsid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Direcției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Generale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Asistență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Socială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și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Protecție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Familiei</w:t>
      </w:r>
      <w:proofErr w:type="spellEnd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B33780" w:rsidRPr="008D5D07">
        <w:rPr>
          <w:rFonts w:ascii="Times New Roman" w:hAnsi="Times New Roman" w:cs="Times New Roman"/>
          <w:i/>
          <w:sz w:val="28"/>
          <w:szCs w:val="28"/>
          <w:lang w:val="en-US"/>
        </w:rPr>
        <w:t>Ungh</w:t>
      </w:r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>eni</w:t>
      </w:r>
      <w:proofErr w:type="spellEnd"/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 xml:space="preserve"> – 1(</w:t>
      </w:r>
      <w:proofErr w:type="spellStart"/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>filă</w:t>
      </w:r>
      <w:proofErr w:type="spellEnd"/>
      <w:r w:rsidR="00B33780" w:rsidRPr="008D5D0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33780" w:rsidRPr="008D5D07" w:rsidRDefault="00B33780" w:rsidP="00B33780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4A59" w:rsidRPr="00B33780" w:rsidRDefault="00224A59" w:rsidP="00996456">
      <w:pPr>
        <w:pStyle w:val="Frspaiere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996456" w:rsidRPr="00B33780" w:rsidRDefault="00996456" w:rsidP="00996456">
      <w:pPr>
        <w:pStyle w:val="Frspaiere"/>
        <w:rPr>
          <w:rFonts w:ascii="Times New Roman" w:hAnsi="Times New Roman" w:cs="Times New Roman"/>
          <w:sz w:val="24"/>
          <w:szCs w:val="24"/>
          <w:lang w:val="ro-MO"/>
        </w:rPr>
      </w:pPr>
      <w:r w:rsidRPr="00B33780">
        <w:rPr>
          <w:rFonts w:ascii="Times New Roman" w:hAnsi="Times New Roman" w:cs="Times New Roman"/>
          <w:sz w:val="24"/>
          <w:szCs w:val="24"/>
          <w:lang w:val="ro-MO"/>
        </w:rPr>
        <w:t xml:space="preserve">  </w:t>
      </w:r>
    </w:p>
    <w:p w:rsidR="009F78C7" w:rsidRPr="00B33780" w:rsidRDefault="009F78C7" w:rsidP="00996456">
      <w:pPr>
        <w:pStyle w:val="Frspaiere"/>
        <w:rPr>
          <w:rFonts w:ascii="Times New Roman" w:hAnsi="Times New Roman" w:cs="Times New Roman"/>
          <w:sz w:val="24"/>
          <w:szCs w:val="24"/>
          <w:lang w:val="ro-MO"/>
        </w:rPr>
      </w:pPr>
    </w:p>
    <w:p w:rsidR="009F78C7" w:rsidRDefault="009F78C7" w:rsidP="00996456">
      <w:pPr>
        <w:pStyle w:val="Frspaiere"/>
        <w:rPr>
          <w:rFonts w:ascii="Times New Roman" w:hAnsi="Times New Roman" w:cs="Times New Roman"/>
          <w:sz w:val="28"/>
          <w:szCs w:val="28"/>
          <w:lang w:val="ro-MO"/>
        </w:rPr>
      </w:pPr>
    </w:p>
    <w:p w:rsidR="00503CB4" w:rsidRDefault="00503CB4" w:rsidP="00996456">
      <w:pPr>
        <w:pStyle w:val="Frspaiere"/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9F78C7" w:rsidRPr="00503CB4" w:rsidRDefault="009F78C7" w:rsidP="00996456">
      <w:pPr>
        <w:pStyle w:val="Frspaiere"/>
        <w:rPr>
          <w:rFonts w:ascii="Times New Roman" w:hAnsi="Times New Roman" w:cs="Times New Roman"/>
          <w:b/>
          <w:sz w:val="28"/>
          <w:szCs w:val="28"/>
          <w:lang w:val="ro-MO"/>
        </w:rPr>
      </w:pPr>
      <w:r w:rsidRPr="00503CB4">
        <w:rPr>
          <w:rFonts w:ascii="Times New Roman" w:hAnsi="Times New Roman" w:cs="Times New Roman"/>
          <w:b/>
          <w:sz w:val="28"/>
          <w:szCs w:val="28"/>
          <w:lang w:val="ro-MO"/>
        </w:rPr>
        <w:t xml:space="preserve">șef Direcție Generală                             </w:t>
      </w:r>
      <w:r w:rsidR="00503CB4">
        <w:rPr>
          <w:rFonts w:ascii="Times New Roman" w:hAnsi="Times New Roman" w:cs="Times New Roman"/>
          <w:b/>
          <w:sz w:val="28"/>
          <w:szCs w:val="28"/>
          <w:lang w:val="ro-MO"/>
        </w:rPr>
        <w:t xml:space="preserve">             </w:t>
      </w:r>
      <w:r w:rsidRPr="00503CB4">
        <w:rPr>
          <w:rFonts w:ascii="Times New Roman" w:hAnsi="Times New Roman" w:cs="Times New Roman"/>
          <w:b/>
          <w:sz w:val="28"/>
          <w:szCs w:val="28"/>
          <w:lang w:val="ro-MO"/>
        </w:rPr>
        <w:t>Consta</w:t>
      </w:r>
      <w:r w:rsidR="00503CB4">
        <w:rPr>
          <w:rFonts w:ascii="Times New Roman" w:hAnsi="Times New Roman" w:cs="Times New Roman"/>
          <w:b/>
          <w:sz w:val="28"/>
          <w:szCs w:val="28"/>
          <w:lang w:val="ro-MO"/>
        </w:rPr>
        <w:t>n</w:t>
      </w:r>
      <w:r w:rsidRPr="00503CB4">
        <w:rPr>
          <w:rFonts w:ascii="Times New Roman" w:hAnsi="Times New Roman" w:cs="Times New Roman"/>
          <w:b/>
          <w:sz w:val="28"/>
          <w:szCs w:val="28"/>
          <w:lang w:val="ro-MO"/>
        </w:rPr>
        <w:t>tin Potlog</w:t>
      </w:r>
    </w:p>
    <w:p w:rsidR="00996456" w:rsidRDefault="00996456" w:rsidP="0099645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</w:p>
    <w:p w:rsidR="00996456" w:rsidRDefault="00996456" w:rsidP="00996456">
      <w:pPr>
        <w:pStyle w:val="Frspaiere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  </w:t>
      </w:r>
    </w:p>
    <w:p w:rsidR="00996456" w:rsidRDefault="00996456" w:rsidP="00996456">
      <w:pPr>
        <w:pStyle w:val="Frspaiere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 xml:space="preserve">   </w:t>
      </w:r>
    </w:p>
    <w:p w:rsidR="00996456" w:rsidRDefault="00996456" w:rsidP="00996456">
      <w:pPr>
        <w:pStyle w:val="Frspaiere"/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                                                        </w:t>
      </w:r>
    </w:p>
    <w:p w:rsidR="00A74C69" w:rsidRPr="009F78C7" w:rsidRDefault="00A74C69">
      <w:pPr>
        <w:rPr>
          <w:lang w:val="en-US"/>
        </w:rPr>
      </w:pPr>
    </w:p>
    <w:sectPr w:rsidR="00A74C69" w:rsidRPr="009F78C7" w:rsidSect="00A7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6456"/>
    <w:rsid w:val="000C5EE1"/>
    <w:rsid w:val="00197AC2"/>
    <w:rsid w:val="00224A59"/>
    <w:rsid w:val="003E39F5"/>
    <w:rsid w:val="00454700"/>
    <w:rsid w:val="004C226B"/>
    <w:rsid w:val="004D6CD3"/>
    <w:rsid w:val="00503CB4"/>
    <w:rsid w:val="00545A4D"/>
    <w:rsid w:val="0058747D"/>
    <w:rsid w:val="00653682"/>
    <w:rsid w:val="006B1101"/>
    <w:rsid w:val="00750BE4"/>
    <w:rsid w:val="007709D9"/>
    <w:rsid w:val="00850343"/>
    <w:rsid w:val="00862A87"/>
    <w:rsid w:val="00884ADB"/>
    <w:rsid w:val="008D5D07"/>
    <w:rsid w:val="00943FC8"/>
    <w:rsid w:val="00996456"/>
    <w:rsid w:val="009F78C7"/>
    <w:rsid w:val="00A26527"/>
    <w:rsid w:val="00A74C69"/>
    <w:rsid w:val="00B14882"/>
    <w:rsid w:val="00B33780"/>
    <w:rsid w:val="00B33B2C"/>
    <w:rsid w:val="00B52474"/>
    <w:rsid w:val="00CD0ED3"/>
    <w:rsid w:val="00D326A0"/>
    <w:rsid w:val="00D54B81"/>
    <w:rsid w:val="00E509B1"/>
    <w:rsid w:val="00E5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8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964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C_Potlog</dc:creator>
  <cp:lastModifiedBy>User</cp:lastModifiedBy>
  <cp:revision>2</cp:revision>
  <cp:lastPrinted>2024-03-01T07:08:00Z</cp:lastPrinted>
  <dcterms:created xsi:type="dcterms:W3CDTF">2024-03-04T13:29:00Z</dcterms:created>
  <dcterms:modified xsi:type="dcterms:W3CDTF">2024-03-04T13:29:00Z</dcterms:modified>
</cp:coreProperties>
</file>